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4F2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Calibri" w:hAnsi="Calibri"/>
          <w:b/>
          <w:bCs/>
          <w:sz w:val="36"/>
          <w:szCs w:val="36"/>
        </w:rPr>
        <w:t>烧结空心砖和空心砌块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 w14:paraId="1014ED7E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81"/>
        <w:gridCol w:w="344"/>
        <w:gridCol w:w="883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14:paraId="77CD9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8EFF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0F533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F6C92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594B7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25673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7B17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EA93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A0BE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0FE2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C8D56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8B22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19E64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36736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17C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97623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E8CAD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60A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6F16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62C46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D26A7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02047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AD931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992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E30CE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C31273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5DAF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E998E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52AB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05C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2D25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6CDE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282CC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15C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428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8F2EC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B2A2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5BC16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102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03FE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20B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BDC8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1F9B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A222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A9F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893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316A7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F588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1550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34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4D71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C6E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C31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957B7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32E9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F149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B5C9C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B1B83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A56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AA20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EF50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48584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7875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B3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7112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028F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7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EE67A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F8B0F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0E6C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8926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466A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8A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9630A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22A6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84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9210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1F1F7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D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35049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59F0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72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61125D">
            <w:pPr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类别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00366F">
            <w:pPr>
              <w:snapToGrid w:val="0"/>
              <w:spacing w:line="28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空心砖  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空心砌块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AA82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49D5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A1FA84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原料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E1FC70">
            <w:pPr>
              <w:snapToGrid w:val="0"/>
              <w:spacing w:line="28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黏土（N）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页岩（Y）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煤矸石（M）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粉煤灰（F）</w:t>
            </w:r>
          </w:p>
          <w:p w14:paraId="06BDABB5">
            <w:pPr>
              <w:snapToGrid w:val="0"/>
              <w:spacing w:line="280" w:lineRule="atLeas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淤泥（U）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建筑渣土（Z）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其他固体废弃物（G）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209B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758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DC5E2B"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5410CCF">
            <w:pPr>
              <w:snapToGrid w:val="0"/>
              <w:spacing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MU10.0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MU7.5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MU5.0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MU3.5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F8D5FD">
            <w:pPr>
              <w:snapToGrid w:val="0"/>
              <w:spacing w:line="280" w:lineRule="atLeast"/>
              <w:rPr>
                <w:rFonts w:hint="eastAsia"/>
                <w:szCs w:val="21"/>
              </w:rPr>
            </w:pPr>
          </w:p>
        </w:tc>
      </w:tr>
      <w:tr w14:paraId="4CB4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E9D04D">
            <w:pPr>
              <w:ind w:left="-107" w:leftChars="-51" w:right="-107" w:rightChars="-51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02BF1D">
            <w:pPr>
              <w:snapToGrid w:val="0"/>
              <w:spacing w:line="32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800级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900级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1000级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1100级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FE61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B3C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BE959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5C075F6">
            <w:pPr>
              <w:snapToGrid w:val="0"/>
              <w:spacing w:line="320" w:lineRule="exact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□抗压强度  □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体积</w:t>
            </w:r>
            <w:r>
              <w:rPr>
                <w:rFonts w:hint="eastAsia"/>
                <w:b/>
                <w:sz w:val="21"/>
                <w:szCs w:val="21"/>
              </w:rPr>
              <w:t xml:space="preserve">密度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  <w:lang w:val="en-US" w:eastAsia="zh-CN"/>
              </w:rPr>
              <w:t xml:space="preserve">尺寸允许偏差  </w:t>
            </w: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</w:rPr>
              <w:t>外观质量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EC4C73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</w:p>
        </w:tc>
      </w:tr>
      <w:tr w14:paraId="2CB6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5D323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731AFEA3">
            <w:pPr>
              <w:tabs>
                <w:tab w:val="left" w:pos="4838"/>
              </w:tabs>
              <w:snapToGrid w:val="0"/>
              <w:spacing w:line="32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烧结空心砖和空心砌块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szCs w:val="21"/>
              </w:rPr>
              <w:t xml:space="preserve"> GB/T </w:t>
            </w:r>
            <w:r>
              <w:rPr>
                <w:rFonts w:hint="eastAsia"/>
                <w:szCs w:val="21"/>
                <w:lang w:val="en-US" w:eastAsia="zh-CN"/>
              </w:rPr>
              <w:t>13545-2014</w:t>
            </w:r>
          </w:p>
          <w:p w14:paraId="0A895B5A">
            <w:pPr>
              <w:tabs>
                <w:tab w:val="left" w:pos="4838"/>
              </w:tabs>
              <w:snapToGrid w:val="0"/>
              <w:spacing w:line="32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《砌墙砖试验方法》 </w:t>
            </w:r>
            <w:r>
              <w:rPr>
                <w:szCs w:val="21"/>
              </w:rPr>
              <w:t>GB/T 2542-2012</w:t>
            </w:r>
          </w:p>
          <w:p w14:paraId="4080A52E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B0E93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891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8F5B35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bookmarkStart w:id="0" w:name="_GoBack" w:colFirst="2" w:colLast="8"/>
            <w:r>
              <w:rPr>
                <w:rFonts w:hint="eastAsia"/>
                <w:szCs w:val="21"/>
              </w:rPr>
              <w:t>批量</w:t>
            </w:r>
          </w:p>
          <w:p w14:paraId="3A75D35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5C91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797A8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E6627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D6896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CB8DA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3066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699B0A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422B3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FB0E2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5CB621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D97690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7D0C1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3E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C4C4EA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93DBCA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0C62E7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7C7C9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647D14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254218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  <w:tr w14:paraId="43B1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76D35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1197E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10BD3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649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CB00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E3A8B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987165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1C173A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C31CEF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31F5C7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D1A6F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7AD4B699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05F3387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4A3117E"/>
    <w:rsid w:val="05954734"/>
    <w:rsid w:val="05B747B5"/>
    <w:rsid w:val="05F07A7B"/>
    <w:rsid w:val="08641592"/>
    <w:rsid w:val="098913EC"/>
    <w:rsid w:val="09D41DD9"/>
    <w:rsid w:val="0B25536D"/>
    <w:rsid w:val="0F7756E1"/>
    <w:rsid w:val="193C227C"/>
    <w:rsid w:val="1DD330EE"/>
    <w:rsid w:val="1E4946EC"/>
    <w:rsid w:val="1EF87EC0"/>
    <w:rsid w:val="20F6075D"/>
    <w:rsid w:val="22E1461D"/>
    <w:rsid w:val="254F6015"/>
    <w:rsid w:val="2C970D19"/>
    <w:rsid w:val="2D7352E2"/>
    <w:rsid w:val="2DC11385"/>
    <w:rsid w:val="38C23F24"/>
    <w:rsid w:val="3CD8500E"/>
    <w:rsid w:val="3D0F3BB7"/>
    <w:rsid w:val="42F516D2"/>
    <w:rsid w:val="43340B7F"/>
    <w:rsid w:val="44DF4467"/>
    <w:rsid w:val="470B38C4"/>
    <w:rsid w:val="49A8342F"/>
    <w:rsid w:val="4C1E06B7"/>
    <w:rsid w:val="50776610"/>
    <w:rsid w:val="52326C6A"/>
    <w:rsid w:val="5318473E"/>
    <w:rsid w:val="56222BBB"/>
    <w:rsid w:val="5D60052B"/>
    <w:rsid w:val="61CC5983"/>
    <w:rsid w:val="631E4B7B"/>
    <w:rsid w:val="63A92B04"/>
    <w:rsid w:val="64D10A5F"/>
    <w:rsid w:val="6530772F"/>
    <w:rsid w:val="67737511"/>
    <w:rsid w:val="731B69C2"/>
    <w:rsid w:val="748C5F75"/>
    <w:rsid w:val="7D0A41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598</Words>
  <Characters>798</Characters>
  <Lines>9</Lines>
  <Paragraphs>2</Paragraphs>
  <TotalTime>0</TotalTime>
  <ScaleCrop>false</ScaleCrop>
  <LinksUpToDate>false</LinksUpToDate>
  <CharactersWithSpaces>954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习惯就好1402480313</cp:lastModifiedBy>
  <dcterms:modified xsi:type="dcterms:W3CDTF">2025-02-14T02:37:57Z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